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УВЕДОМЛЕНИЕ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УВАЖАЕМЫЕ СОБСТВЕННИКИ ПОМЕЩЕНИЙ В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МНОГОКВАРТИРНОМ ДОМЕ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ru-RU"/>
        </w:rPr>
        <w:t>100 КОРПУС 5 ПО УЛ. ШИРОТНОЙ Г. ТЮМЕНИ.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>
        <w:trPr>
          <w:trHeight w:val="438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41,63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559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10,21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  <w:tr>
        <w:trPr>
          <w:trHeight w:val="1024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Содержание систем вентиляции и дымоудаления, работы по обеспечению 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требований пожарной безопасности многоквартирных домов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1,80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С Уважением, Ваша управляющая компания ООО «УК «Микрорайон «Тюменский»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Тел.: 8 (3452) 56-80-70</w:t>
      </w:r>
    </w:p>
    <w:sectPr>
      <w:type w:val="nextPage"/>
      <w:pgSz w:w="11906" w:h="16838"/>
      <w:pgMar w:left="1050" w:right="906" w:gutter="0" w:header="0" w:top="260" w:footer="0" w:bottom="17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宋体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宋体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  <w:lang w:val="zh-CN" w:eastAsia="zh-CN" w:bidi="zh-CN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1" w:customStyle="1">
    <w:name w:val="Содержимое таблицы (user)"/>
    <w:basedOn w:val="Normal"/>
    <w:uiPriority w:val="0"/>
    <w:qFormat/>
    <w:pPr>
      <w:widowControl w:val="false"/>
      <w:suppressLineNumbers/>
    </w:pPr>
    <w:rPr/>
  </w:style>
  <w:style w:type="paragraph" w:styleId="user2" w:customStyle="1">
    <w:name w:val="Заголовок таблицы (user)"/>
    <w:basedOn w:val="user1"/>
    <w:uiPriority w:val="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264</Words>
  <Characters>1740</Characters>
  <CharactersWithSpaces>1946</CharactersWithSpaces>
  <Paragraphs>65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2025-12-01T14:57:42Z</cp:lastPrinted>
  <dcterms:modified xsi:type="dcterms:W3CDTF">2025-12-01T14:57:48Z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